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3E06898A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4B2C75">
        <w:t>9 – Lower Wordsigns and Groupsigns</w:t>
      </w:r>
      <w:r w:rsidR="0033326C">
        <w:t>:</w:t>
      </w:r>
      <w:r w:rsidR="004B2C75">
        <w:t xml:space="preserve"> enough, in, en and in</w:t>
      </w:r>
    </w:p>
    <w:p w14:paraId="083F2EA3" w14:textId="77777777" w:rsidR="00A466CB" w:rsidRPr="00D36941" w:rsidRDefault="00A466CB" w:rsidP="005418B0">
      <w:pPr>
        <w:pStyle w:val="Hadley20"/>
      </w:pPr>
    </w:p>
    <w:p w14:paraId="660ACCC5" w14:textId="64950491" w:rsidR="004B2C75" w:rsidRDefault="004B2C75" w:rsidP="004B2C75">
      <w:pPr>
        <w:pStyle w:val="Hadley20"/>
      </w:pPr>
      <w:r w:rsidRPr="004B2C75">
        <w:t>Hadley presents, Contracted Braille Writing Workshop 9</w:t>
      </w:r>
      <w:r w:rsidR="0033326C">
        <w:t>,</w:t>
      </w:r>
      <w:r w:rsidRPr="004B2C75">
        <w:t xml:space="preserve"> Lower Wordsigns and Groupsigns</w:t>
      </w:r>
      <w:r w:rsidR="0033326C">
        <w:t>:</w:t>
      </w:r>
      <w:r w:rsidRPr="004B2C75">
        <w:t xml:space="preserve"> enough, in, e-n, and i-n. </w:t>
      </w:r>
    </w:p>
    <w:p w14:paraId="10D8FDA0" w14:textId="77777777" w:rsidR="004B2C75" w:rsidRDefault="004B2C75" w:rsidP="004B2C75">
      <w:pPr>
        <w:pStyle w:val="Hadley20"/>
      </w:pPr>
    </w:p>
    <w:p w14:paraId="67D6C252" w14:textId="379F56C8" w:rsidR="004B2C75" w:rsidRDefault="004B2C75" w:rsidP="004B2C75">
      <w:pPr>
        <w:pStyle w:val="Hadley20"/>
      </w:pPr>
      <w:r w:rsidRPr="004B2C75">
        <w:t>If you don't already know how to read these wordsigns and groupsigns, we recommend first completing Hadley's Reading Workshop</w:t>
      </w:r>
      <w:r w:rsidR="006D0F83">
        <w:t>,</w:t>
      </w:r>
      <w:r w:rsidRPr="004B2C75">
        <w:t xml:space="preserve"> Contracted Braille Workshop 9: Lower Wordsigns and Groupsigns. </w:t>
      </w:r>
    </w:p>
    <w:p w14:paraId="0487162D" w14:textId="77777777" w:rsidR="004B2C75" w:rsidRDefault="004B2C75" w:rsidP="004B2C75">
      <w:pPr>
        <w:pStyle w:val="Hadley20"/>
      </w:pPr>
    </w:p>
    <w:p w14:paraId="5011DE4C" w14:textId="40BBF843" w:rsidR="004B2C75" w:rsidRDefault="004B2C75" w:rsidP="004B2C75">
      <w:pPr>
        <w:pStyle w:val="Hadley20"/>
      </w:pPr>
      <w:r w:rsidRPr="004B2C75">
        <w:t xml:space="preserve">Okay, first, let's take a look at some familiar wordsigns and groupsigns. Turn to page </w:t>
      </w:r>
      <w:r w:rsidR="006D7F60">
        <w:t>6</w:t>
      </w:r>
      <w:r w:rsidRPr="004B2C75">
        <w:t xml:space="preserve"> in the workbook. At the top of the page, read the wordsigns and groupsigns enough or e-n and in or i-n. </w:t>
      </w:r>
    </w:p>
    <w:p w14:paraId="3DC1FA9F" w14:textId="77777777" w:rsidR="004B2C75" w:rsidRDefault="004B2C75" w:rsidP="004B2C75">
      <w:pPr>
        <w:pStyle w:val="Hadley20"/>
      </w:pPr>
    </w:p>
    <w:p w14:paraId="21015442" w14:textId="276EEDDC" w:rsidR="004B2C75" w:rsidRDefault="004B2C75" w:rsidP="004B2C75">
      <w:pPr>
        <w:pStyle w:val="Hadley20"/>
      </w:pPr>
      <w:r w:rsidRPr="004B2C75">
        <w:t xml:space="preserve">Now let's write some sentences using these wordsigns and groupsigns. These uncontracted </w:t>
      </w:r>
      <w:r w:rsidRPr="004B2C75">
        <w:lastRenderedPageBreak/>
        <w:t xml:space="preserve">sentences can be found on pages </w:t>
      </w:r>
      <w:r w:rsidR="00C7500B">
        <w:t>7</w:t>
      </w:r>
      <w:r w:rsidRPr="004B2C75">
        <w:t xml:space="preserve"> and </w:t>
      </w:r>
      <w:r w:rsidR="00C7500B">
        <w:t>8</w:t>
      </w:r>
      <w:r w:rsidRPr="004B2C75">
        <w:t xml:space="preserve"> of the workbook for your reference. </w:t>
      </w:r>
    </w:p>
    <w:p w14:paraId="6191D75B" w14:textId="77777777" w:rsidR="004B2C75" w:rsidRDefault="004B2C75" w:rsidP="004B2C75">
      <w:pPr>
        <w:pStyle w:val="Hadley20"/>
      </w:pPr>
    </w:p>
    <w:p w14:paraId="1797A900" w14:textId="77777777" w:rsidR="004B2C75" w:rsidRDefault="004B2C75" w:rsidP="004B2C75">
      <w:pPr>
        <w:pStyle w:val="Hadley20"/>
      </w:pPr>
      <w:r w:rsidRPr="004B2C75">
        <w:t xml:space="preserve">To begin, start on a new line and indent two spaces. </w:t>
      </w:r>
    </w:p>
    <w:p w14:paraId="24FFEB9D" w14:textId="77777777" w:rsidR="004B2C75" w:rsidRDefault="004B2C75" w:rsidP="004B2C75">
      <w:pPr>
        <w:pStyle w:val="Hadley20"/>
      </w:pPr>
    </w:p>
    <w:p w14:paraId="37D18473" w14:textId="40E17986" w:rsidR="004B2C75" w:rsidRDefault="004B2C75" w:rsidP="004B2C75">
      <w:pPr>
        <w:pStyle w:val="Hadley20"/>
      </w:pPr>
      <w:r w:rsidRPr="004B2C75">
        <w:t>Write this sentence</w:t>
      </w:r>
      <w:r>
        <w:t>:</w:t>
      </w:r>
      <w:r w:rsidRPr="004B2C75">
        <w:t xml:space="preserve"> </w:t>
      </w:r>
    </w:p>
    <w:p w14:paraId="16004BC3" w14:textId="77777777" w:rsidR="004B2C75" w:rsidRDefault="004B2C75" w:rsidP="004B2C75">
      <w:pPr>
        <w:pStyle w:val="Hadley20"/>
      </w:pPr>
      <w:r w:rsidRPr="004B2C75">
        <w:t xml:space="preserve">This is an intriguing test. </w:t>
      </w:r>
    </w:p>
    <w:p w14:paraId="26B3200E" w14:textId="77777777" w:rsidR="004B2C75" w:rsidRDefault="004B2C75" w:rsidP="004B2C75">
      <w:pPr>
        <w:pStyle w:val="Hadley20"/>
      </w:pPr>
    </w:p>
    <w:p w14:paraId="7DE17D07" w14:textId="77777777" w:rsidR="004B2C75" w:rsidRDefault="004B2C75" w:rsidP="004B2C75">
      <w:pPr>
        <w:pStyle w:val="Hadley20"/>
      </w:pPr>
      <w:r w:rsidRPr="004B2C75">
        <w:t>Now braille</w:t>
      </w:r>
      <w:r>
        <w:t>:</w:t>
      </w:r>
      <w:r w:rsidRPr="004B2C75">
        <w:t xml:space="preserve"> </w:t>
      </w:r>
    </w:p>
    <w:p w14:paraId="1661E51C" w14:textId="77777777" w:rsidR="004B2C75" w:rsidRDefault="004B2C75" w:rsidP="004B2C75">
      <w:pPr>
        <w:pStyle w:val="Hadley20"/>
      </w:pPr>
      <w:r w:rsidRPr="004B2C75">
        <w:t xml:space="preserve">See if you can figure out what three people have in common. </w:t>
      </w:r>
    </w:p>
    <w:p w14:paraId="257CB841" w14:textId="77777777" w:rsidR="004B2C75" w:rsidRDefault="004B2C75" w:rsidP="004B2C75">
      <w:pPr>
        <w:pStyle w:val="Hadley20"/>
      </w:pPr>
    </w:p>
    <w:p w14:paraId="2A891AAC" w14:textId="112AD704" w:rsidR="004B2C75" w:rsidRDefault="004B2C75" w:rsidP="004B2C75">
      <w:pPr>
        <w:pStyle w:val="Hadley20"/>
      </w:pPr>
      <w:r w:rsidRPr="004B2C75">
        <w:t>Next</w:t>
      </w:r>
      <w:r w:rsidR="008E0E27">
        <w:t>,</w:t>
      </w:r>
      <w:r w:rsidRPr="004B2C75">
        <w:t xml:space="preserve"> write</w:t>
      </w:r>
      <w:r>
        <w:t>:</w:t>
      </w:r>
      <w:r w:rsidRPr="004B2C75">
        <w:t xml:space="preserve"> </w:t>
      </w:r>
    </w:p>
    <w:p w14:paraId="33B09FC3" w14:textId="40965B37" w:rsidR="004B2C75" w:rsidRDefault="004B2C75" w:rsidP="004B2C75">
      <w:pPr>
        <w:pStyle w:val="Hadley20"/>
      </w:pPr>
      <w:r w:rsidRPr="004B2C75">
        <w:t xml:space="preserve">Mike Tomlin has been the coach of the Pittsburgh Steelers since January 22, </w:t>
      </w:r>
      <w:r w:rsidR="009B140A">
        <w:t xml:space="preserve">comma, </w:t>
      </w:r>
      <w:r w:rsidRPr="004B2C75">
        <w:t xml:space="preserve">2007. </w:t>
      </w:r>
    </w:p>
    <w:p w14:paraId="541CE687" w14:textId="77777777" w:rsidR="004B2C75" w:rsidRDefault="004B2C75" w:rsidP="004B2C75">
      <w:pPr>
        <w:pStyle w:val="Hadley20"/>
      </w:pPr>
    </w:p>
    <w:p w14:paraId="23EEEF5C" w14:textId="77777777" w:rsidR="004B2C75" w:rsidRDefault="004B2C75" w:rsidP="004B2C75">
      <w:pPr>
        <w:pStyle w:val="Hadley20"/>
      </w:pPr>
      <w:r w:rsidRPr="004B2C75">
        <w:t>Now, try this sentence</w:t>
      </w:r>
      <w:r>
        <w:t>:</w:t>
      </w:r>
      <w:r w:rsidRPr="004B2C75">
        <w:t xml:space="preserve"> </w:t>
      </w:r>
    </w:p>
    <w:p w14:paraId="52343F2A" w14:textId="77777777" w:rsidR="004B2C75" w:rsidRDefault="004B2C75" w:rsidP="004B2C75">
      <w:pPr>
        <w:pStyle w:val="Hadley20"/>
      </w:pPr>
      <w:r w:rsidRPr="004B2C75">
        <w:t xml:space="preserve">He was only 34 when he got hired. </w:t>
      </w:r>
    </w:p>
    <w:p w14:paraId="1E7660E4" w14:textId="77777777" w:rsidR="004B2C75" w:rsidRDefault="004B2C75" w:rsidP="004B2C75">
      <w:pPr>
        <w:pStyle w:val="Hadley20"/>
      </w:pPr>
    </w:p>
    <w:p w14:paraId="0EA082D7" w14:textId="3EC81FBD" w:rsidR="004B2C75" w:rsidRDefault="004B2C75" w:rsidP="004B2C75">
      <w:pPr>
        <w:pStyle w:val="Hadley20"/>
      </w:pPr>
      <w:r w:rsidRPr="004B2C75">
        <w:t>Write</w:t>
      </w:r>
      <w:r>
        <w:t>:</w:t>
      </w:r>
      <w:r w:rsidRPr="004B2C75">
        <w:t xml:space="preserve"> </w:t>
      </w:r>
    </w:p>
    <w:p w14:paraId="58F8518F" w14:textId="4D7E958E" w:rsidR="004B2C75" w:rsidRDefault="004B2C75" w:rsidP="004B2C75">
      <w:pPr>
        <w:pStyle w:val="Hadley20"/>
      </w:pPr>
      <w:r w:rsidRPr="004B2C75">
        <w:t>This lengthy tenure as coach is rare in the</w:t>
      </w:r>
      <w:r w:rsidR="007071AF">
        <w:t>, capital word,</w:t>
      </w:r>
      <w:r w:rsidRPr="004B2C75">
        <w:t xml:space="preserve"> NFL. </w:t>
      </w:r>
    </w:p>
    <w:p w14:paraId="2DFE37C0" w14:textId="77777777" w:rsidR="004B2C75" w:rsidRDefault="004B2C75" w:rsidP="004B2C75">
      <w:pPr>
        <w:pStyle w:val="Hadley20"/>
      </w:pPr>
    </w:p>
    <w:p w14:paraId="1EF0BA24" w14:textId="77777777" w:rsidR="004B2C75" w:rsidRDefault="004B2C75" w:rsidP="004B2C75">
      <w:pPr>
        <w:pStyle w:val="Hadley20"/>
      </w:pPr>
      <w:r w:rsidRPr="004B2C75">
        <w:lastRenderedPageBreak/>
        <w:t>Now braille</w:t>
      </w:r>
      <w:r>
        <w:t>:</w:t>
      </w:r>
      <w:r w:rsidRPr="004B2C75">
        <w:t xml:space="preserve"> </w:t>
      </w:r>
    </w:p>
    <w:p w14:paraId="14576CE1" w14:textId="77777777" w:rsidR="004B2C75" w:rsidRDefault="004B2C75" w:rsidP="004B2C75">
      <w:pPr>
        <w:pStyle w:val="Hadley20"/>
      </w:pPr>
      <w:r w:rsidRPr="004B2C75">
        <w:t xml:space="preserve">Fans have enjoyed his efforts. </w:t>
      </w:r>
    </w:p>
    <w:p w14:paraId="7924D8C4" w14:textId="77777777" w:rsidR="004B2C75" w:rsidRDefault="004B2C75" w:rsidP="004B2C75">
      <w:pPr>
        <w:pStyle w:val="Hadley20"/>
      </w:pPr>
    </w:p>
    <w:p w14:paraId="1BAC0A4E" w14:textId="77777777" w:rsidR="004B2C75" w:rsidRDefault="004B2C75" w:rsidP="004B2C75">
      <w:pPr>
        <w:pStyle w:val="Hadley20"/>
      </w:pPr>
      <w:r w:rsidRPr="004B2C75">
        <w:t>And the sentence</w:t>
      </w:r>
      <w:r>
        <w:t>:</w:t>
      </w:r>
      <w:r w:rsidRPr="004B2C75">
        <w:t xml:space="preserve"> </w:t>
      </w:r>
    </w:p>
    <w:p w14:paraId="521AC7F3" w14:textId="5351908E" w:rsidR="004B2C75" w:rsidRDefault="004B2C75" w:rsidP="004B2C75">
      <w:pPr>
        <w:pStyle w:val="Hadley20"/>
      </w:pPr>
      <w:r w:rsidRPr="004B2C75">
        <w:t xml:space="preserve">With Mike at the helm, </w:t>
      </w:r>
      <w:r w:rsidR="00B420AC">
        <w:t xml:space="preserve">comma, </w:t>
      </w:r>
      <w:r w:rsidRPr="004B2C75">
        <w:t>the Steelers have been in the playoffs for eight years,</w:t>
      </w:r>
      <w:r w:rsidR="003122E6">
        <w:t xml:space="preserve"> comma,</w:t>
      </w:r>
      <w:r w:rsidRPr="004B2C75">
        <w:t xml:space="preserve"> including two trips to the Super Bowl. </w:t>
      </w:r>
    </w:p>
    <w:p w14:paraId="049DD9EE" w14:textId="77777777" w:rsidR="004B2C75" w:rsidRDefault="004B2C75" w:rsidP="004B2C75">
      <w:pPr>
        <w:pStyle w:val="Hadley20"/>
      </w:pPr>
    </w:p>
    <w:p w14:paraId="764613E8" w14:textId="77777777" w:rsidR="004B2C75" w:rsidRDefault="004B2C75" w:rsidP="004B2C75">
      <w:pPr>
        <w:pStyle w:val="Hadley20"/>
      </w:pPr>
      <w:r w:rsidRPr="004B2C75">
        <w:t>Now braille</w:t>
      </w:r>
      <w:r>
        <w:t>:</w:t>
      </w:r>
      <w:r w:rsidRPr="004B2C75">
        <w:t xml:space="preserve"> </w:t>
      </w:r>
    </w:p>
    <w:p w14:paraId="41C5F739" w14:textId="77777777" w:rsidR="004B2C75" w:rsidRDefault="004B2C75" w:rsidP="004B2C75">
      <w:pPr>
        <w:pStyle w:val="Hadley20"/>
      </w:pPr>
      <w:r w:rsidRPr="004B2C75">
        <w:t xml:space="preserve">That may be enough to keep his job. </w:t>
      </w:r>
    </w:p>
    <w:p w14:paraId="3391AF25" w14:textId="77777777" w:rsidR="004B2C75" w:rsidRDefault="004B2C75" w:rsidP="004B2C75">
      <w:pPr>
        <w:pStyle w:val="Hadley20"/>
      </w:pPr>
    </w:p>
    <w:p w14:paraId="7A63A233" w14:textId="77777777" w:rsidR="004B2C75" w:rsidRDefault="004B2C75" w:rsidP="004B2C75">
      <w:pPr>
        <w:pStyle w:val="Hadley20"/>
      </w:pPr>
      <w:r w:rsidRPr="004B2C75">
        <w:t>Try writing</w:t>
      </w:r>
      <w:r>
        <w:t>:</w:t>
      </w:r>
      <w:r w:rsidRPr="004B2C75">
        <w:t xml:space="preserve"> </w:t>
      </w:r>
    </w:p>
    <w:p w14:paraId="410D241B" w14:textId="77777777" w:rsidR="004B2C75" w:rsidRDefault="004B2C75" w:rsidP="004B2C75">
      <w:pPr>
        <w:pStyle w:val="Hadley20"/>
      </w:pPr>
      <w:r w:rsidRPr="004B2C75">
        <w:t xml:space="preserve">Lily Tomlin can make people laugh with her catchy sense of humor. </w:t>
      </w:r>
    </w:p>
    <w:p w14:paraId="13773AA3" w14:textId="77777777" w:rsidR="004B2C75" w:rsidRDefault="004B2C75" w:rsidP="004B2C75">
      <w:pPr>
        <w:pStyle w:val="Hadley20"/>
      </w:pPr>
    </w:p>
    <w:p w14:paraId="722C31FA" w14:textId="4F8FA5CA" w:rsidR="004B2C75" w:rsidRDefault="004B2C75" w:rsidP="004B2C75">
      <w:pPr>
        <w:pStyle w:val="Hadley20"/>
      </w:pPr>
      <w:r w:rsidRPr="004B2C75">
        <w:t>Next</w:t>
      </w:r>
      <w:r w:rsidR="00D75BE7">
        <w:t>,</w:t>
      </w:r>
      <w:r w:rsidRPr="004B2C75">
        <w:t xml:space="preserve"> write</w:t>
      </w:r>
      <w:r>
        <w:t>:</w:t>
      </w:r>
      <w:r w:rsidRPr="004B2C75">
        <w:t xml:space="preserve"> </w:t>
      </w:r>
    </w:p>
    <w:p w14:paraId="3B696278" w14:textId="00ECCA73" w:rsidR="004B2C75" w:rsidRDefault="004B2C75" w:rsidP="004B2C75">
      <w:pPr>
        <w:pStyle w:val="Hadley20"/>
      </w:pPr>
      <w:r w:rsidRPr="004B2C75">
        <w:t>She is an American actress and comedian</w:t>
      </w:r>
      <w:r w:rsidR="00F301F5">
        <w:t>, semicolon,</w:t>
      </w:r>
      <w:r w:rsidRPr="004B2C75">
        <w:t xml:space="preserve"> then</w:t>
      </w:r>
      <w:r w:rsidR="003E3AE1">
        <w:t xml:space="preserve">, forward slash, </w:t>
      </w:r>
      <w:r w:rsidRPr="004B2C75">
        <w:t>now, she writes and produces movies</w:t>
      </w:r>
      <w:r w:rsidR="00AA012A">
        <w:t xml:space="preserve">, forward slash, </w:t>
      </w:r>
      <w:r w:rsidRPr="004B2C75">
        <w:t xml:space="preserve">plays to enjoy. </w:t>
      </w:r>
    </w:p>
    <w:p w14:paraId="190F921F" w14:textId="77777777" w:rsidR="004B2C75" w:rsidRDefault="004B2C75" w:rsidP="004B2C75">
      <w:pPr>
        <w:pStyle w:val="Hadley20"/>
      </w:pPr>
    </w:p>
    <w:p w14:paraId="41D58CCD" w14:textId="77777777" w:rsidR="004B2C75" w:rsidRDefault="004B2C75" w:rsidP="004B2C75">
      <w:pPr>
        <w:pStyle w:val="Hadley20"/>
      </w:pPr>
      <w:r w:rsidRPr="004B2C75">
        <w:t>Now braille</w:t>
      </w:r>
      <w:r>
        <w:t>:</w:t>
      </w:r>
      <w:r w:rsidRPr="004B2C75">
        <w:t xml:space="preserve"> </w:t>
      </w:r>
    </w:p>
    <w:p w14:paraId="3B53F4FE" w14:textId="77777777" w:rsidR="004B2C75" w:rsidRDefault="004B2C75" w:rsidP="004B2C75">
      <w:pPr>
        <w:pStyle w:val="Hadley20"/>
      </w:pPr>
      <w:r w:rsidRPr="004B2C75">
        <w:t xml:space="preserve">She has won Best Actress at the Berlin Film Festival and has been nominated for a Golden Globe. </w:t>
      </w:r>
    </w:p>
    <w:p w14:paraId="23B76A1C" w14:textId="77777777" w:rsidR="004B2C75" w:rsidRDefault="004B2C75" w:rsidP="004B2C75">
      <w:pPr>
        <w:pStyle w:val="Hadley20"/>
      </w:pPr>
    </w:p>
    <w:p w14:paraId="6F00527F" w14:textId="77777777" w:rsidR="004B2C75" w:rsidRDefault="004B2C75" w:rsidP="004B2C75">
      <w:pPr>
        <w:pStyle w:val="Hadley20"/>
      </w:pPr>
      <w:r w:rsidRPr="004B2C75">
        <w:t>And try this sentence</w:t>
      </w:r>
      <w:r>
        <w:t>:</w:t>
      </w:r>
      <w:r w:rsidRPr="004B2C75">
        <w:t xml:space="preserve"> </w:t>
      </w:r>
    </w:p>
    <w:p w14:paraId="4775F5C6" w14:textId="1946971E" w:rsidR="004B2C75" w:rsidRDefault="004B2C75" w:rsidP="004B2C75">
      <w:pPr>
        <w:pStyle w:val="Hadley20"/>
      </w:pPr>
      <w:r w:rsidRPr="004B2C75">
        <w:t>If that weren't enough</w:t>
      </w:r>
      <w:r w:rsidR="00B50053">
        <w:t>, comma,</w:t>
      </w:r>
      <w:r w:rsidRPr="004B2C75">
        <w:t xml:space="preserve"> she has won a Tony Award and a Grammy Award as well. </w:t>
      </w:r>
    </w:p>
    <w:p w14:paraId="437A8087" w14:textId="77777777" w:rsidR="004B2C75" w:rsidRDefault="004B2C75" w:rsidP="004B2C75">
      <w:pPr>
        <w:pStyle w:val="Hadley20"/>
      </w:pPr>
    </w:p>
    <w:p w14:paraId="6A307FCA" w14:textId="23A60089" w:rsidR="004B2C75" w:rsidRDefault="004B2C75" w:rsidP="004B2C75">
      <w:pPr>
        <w:pStyle w:val="Hadley20"/>
      </w:pPr>
      <w:r w:rsidRPr="004B2C75">
        <w:t>Next</w:t>
      </w:r>
      <w:r w:rsidR="00595F5A">
        <w:t>,</w:t>
      </w:r>
      <w:r w:rsidRPr="004B2C75">
        <w:t xml:space="preserve"> write</w:t>
      </w:r>
      <w:r>
        <w:t>:</w:t>
      </w:r>
      <w:r w:rsidRPr="004B2C75">
        <w:t xml:space="preserve"> </w:t>
      </w:r>
    </w:p>
    <w:p w14:paraId="1CA7D6E2" w14:textId="0D407757" w:rsidR="004B2C75" w:rsidRDefault="007F16EC" w:rsidP="004B2C75">
      <w:pPr>
        <w:pStyle w:val="Hadley20"/>
      </w:pPr>
      <w:r>
        <w:t xml:space="preserve">Opening quotation mark, </w:t>
      </w:r>
      <w:r w:rsidR="004B2C75" w:rsidRPr="004B2C75">
        <w:t>The Incredible Shrinking Woman</w:t>
      </w:r>
      <w:r w:rsidR="00825F9B">
        <w:t>, closing quotation mark,</w:t>
      </w:r>
      <w:r w:rsidR="004B2C75" w:rsidRPr="004B2C75">
        <w:t xml:space="preserve"> is a film of hers. </w:t>
      </w:r>
    </w:p>
    <w:p w14:paraId="788684DB" w14:textId="77777777" w:rsidR="004B2C75" w:rsidRDefault="004B2C75" w:rsidP="004B2C75">
      <w:pPr>
        <w:pStyle w:val="Hadley20"/>
      </w:pPr>
    </w:p>
    <w:p w14:paraId="65CA057D" w14:textId="77777777" w:rsidR="004B2C75" w:rsidRDefault="004B2C75" w:rsidP="004B2C75">
      <w:pPr>
        <w:pStyle w:val="Hadley20"/>
      </w:pPr>
      <w:r w:rsidRPr="004B2C75">
        <w:t>Now braille</w:t>
      </w:r>
      <w:r>
        <w:t>:</w:t>
      </w:r>
      <w:r w:rsidRPr="004B2C75">
        <w:t xml:space="preserve"> </w:t>
      </w:r>
    </w:p>
    <w:p w14:paraId="1AEB5AF1" w14:textId="79D15911" w:rsidR="004B2C75" w:rsidRDefault="004B2C75" w:rsidP="004B2C75">
      <w:pPr>
        <w:pStyle w:val="Hadley20"/>
      </w:pPr>
      <w:r w:rsidRPr="004B2C75">
        <w:t>She is quite an entertainer</w:t>
      </w:r>
      <w:r w:rsidR="00EF44B1">
        <w:t>, exclamation mark.</w:t>
      </w:r>
      <w:r w:rsidRPr="004B2C75">
        <w:t xml:space="preserve"> </w:t>
      </w:r>
    </w:p>
    <w:p w14:paraId="44703C33" w14:textId="77777777" w:rsidR="004B2C75" w:rsidRDefault="004B2C75" w:rsidP="004B2C75">
      <w:pPr>
        <w:pStyle w:val="Hadley20"/>
      </w:pPr>
    </w:p>
    <w:p w14:paraId="09C3FB98" w14:textId="77777777" w:rsidR="004B2C75" w:rsidRDefault="004B2C75" w:rsidP="004B2C75">
      <w:pPr>
        <w:pStyle w:val="Hadley20"/>
      </w:pPr>
      <w:r w:rsidRPr="004B2C75">
        <w:t>Try writing</w:t>
      </w:r>
      <w:r>
        <w:t>:</w:t>
      </w:r>
      <w:r w:rsidRPr="004B2C75">
        <w:t xml:space="preserve"> </w:t>
      </w:r>
    </w:p>
    <w:p w14:paraId="1136556D" w14:textId="60AB6650" w:rsidR="004B2C75" w:rsidRDefault="004B2C75" w:rsidP="004B2C75">
      <w:pPr>
        <w:pStyle w:val="Hadley20"/>
      </w:pPr>
      <w:r w:rsidRPr="004B2C75">
        <w:t>Christopher</w:t>
      </w:r>
      <w:r w:rsidR="00185394">
        <w:t xml:space="preserve">, opening parenthesis, </w:t>
      </w:r>
      <w:r w:rsidR="00C86A5F">
        <w:t xml:space="preserve">Chris, closing parenthesis, </w:t>
      </w:r>
      <w:r w:rsidRPr="004B2C75">
        <w:t xml:space="preserve">Tomlin is a modern Christian singer and writer of music. </w:t>
      </w:r>
    </w:p>
    <w:p w14:paraId="4EF4313B" w14:textId="77777777" w:rsidR="004B2C75" w:rsidRDefault="004B2C75" w:rsidP="004B2C75">
      <w:pPr>
        <w:pStyle w:val="Hadley20"/>
      </w:pPr>
    </w:p>
    <w:p w14:paraId="2FF0DD3A" w14:textId="572846EB" w:rsidR="004B2C75" w:rsidRDefault="004B2C75" w:rsidP="004B2C75">
      <w:pPr>
        <w:pStyle w:val="Hadley20"/>
      </w:pPr>
      <w:r w:rsidRPr="004B2C75">
        <w:t>Next</w:t>
      </w:r>
      <w:r w:rsidR="009526EF">
        <w:t>,</w:t>
      </w:r>
      <w:r w:rsidRPr="004B2C75">
        <w:t xml:space="preserve"> braille</w:t>
      </w:r>
      <w:r>
        <w:t>:</w:t>
      </w:r>
      <w:r w:rsidRPr="004B2C75">
        <w:t xml:space="preserve"> </w:t>
      </w:r>
    </w:p>
    <w:p w14:paraId="7B3BEC0D" w14:textId="6295313D" w:rsidR="004B2C75" w:rsidRDefault="004B2C75" w:rsidP="004B2C75">
      <w:pPr>
        <w:pStyle w:val="Hadley20"/>
      </w:pPr>
      <w:r w:rsidRPr="004B2C75">
        <w:t xml:space="preserve">It is noted, </w:t>
      </w:r>
      <w:r w:rsidR="008F613A">
        <w:t xml:space="preserve">comma, opening quotation mark, </w:t>
      </w:r>
      <w:r w:rsidRPr="004B2C75">
        <w:t>Tomlin's an influential artist in any genre</w:t>
      </w:r>
      <w:r w:rsidR="00994597">
        <w:t>, closing quotation mark.</w:t>
      </w:r>
    </w:p>
    <w:p w14:paraId="39D2B76E" w14:textId="77777777" w:rsidR="004B2C75" w:rsidRDefault="004B2C75" w:rsidP="004B2C75">
      <w:pPr>
        <w:pStyle w:val="Hadley20"/>
      </w:pPr>
    </w:p>
    <w:p w14:paraId="4AF8CDB7" w14:textId="77777777" w:rsidR="00255C3E" w:rsidRDefault="00255C3E" w:rsidP="004B2C75">
      <w:pPr>
        <w:pStyle w:val="Hadley20"/>
      </w:pPr>
    </w:p>
    <w:p w14:paraId="74CA7BE2" w14:textId="7128F2D5" w:rsidR="004B2C75" w:rsidRDefault="004B2C75" w:rsidP="004B2C75">
      <w:pPr>
        <w:pStyle w:val="Hadley20"/>
      </w:pPr>
      <w:r w:rsidRPr="004B2C75">
        <w:lastRenderedPageBreak/>
        <w:t>Now write</w:t>
      </w:r>
      <w:r>
        <w:t>:</w:t>
      </w:r>
      <w:r w:rsidRPr="004B2C75">
        <w:t xml:space="preserve"> </w:t>
      </w:r>
    </w:p>
    <w:p w14:paraId="797F80AA" w14:textId="77777777" w:rsidR="004B2C75" w:rsidRDefault="004B2C75" w:rsidP="004B2C75">
      <w:pPr>
        <w:pStyle w:val="Hadley20"/>
      </w:pPr>
      <w:r w:rsidRPr="004B2C75">
        <w:t xml:space="preserve">Tomlin was given a guitar as a child and learned to play listening to Willie Nelson. </w:t>
      </w:r>
    </w:p>
    <w:p w14:paraId="33C5EF3D" w14:textId="77777777" w:rsidR="004B2C75" w:rsidRDefault="004B2C75" w:rsidP="004B2C75">
      <w:pPr>
        <w:pStyle w:val="Hadley20"/>
      </w:pPr>
    </w:p>
    <w:p w14:paraId="39DE06F8" w14:textId="1003E6A6" w:rsidR="004B2C75" w:rsidRDefault="004B2C75" w:rsidP="004B2C75">
      <w:pPr>
        <w:pStyle w:val="Hadley20"/>
      </w:pPr>
      <w:r w:rsidRPr="004B2C75">
        <w:t>Next</w:t>
      </w:r>
      <w:r w:rsidR="00062D78">
        <w:t>,</w:t>
      </w:r>
      <w:r w:rsidRPr="004B2C75">
        <w:t xml:space="preserve"> write</w:t>
      </w:r>
      <w:r>
        <w:t>:</w:t>
      </w:r>
      <w:r w:rsidRPr="004B2C75">
        <w:t xml:space="preserve"> </w:t>
      </w:r>
    </w:p>
    <w:p w14:paraId="566A100D" w14:textId="34D589A0" w:rsidR="004B2C75" w:rsidRDefault="004B2C75" w:rsidP="004B2C75">
      <w:pPr>
        <w:pStyle w:val="Hadley20"/>
      </w:pPr>
      <w:r w:rsidRPr="004B2C75">
        <w:t xml:space="preserve">He wrote his initial worship lyrics and melody at age </w:t>
      </w:r>
      <w:r w:rsidR="004B0A14">
        <w:t>fourteen</w:t>
      </w:r>
      <w:r w:rsidRPr="004B2C75">
        <w:t xml:space="preserve">, </w:t>
      </w:r>
      <w:r w:rsidR="002979A2">
        <w:t xml:space="preserve">comma, </w:t>
      </w:r>
      <w:r w:rsidRPr="004B2C75">
        <w:t>but now maintains sold out venues large and small.</w:t>
      </w:r>
    </w:p>
    <w:p w14:paraId="39796B21" w14:textId="77777777" w:rsidR="004B2C75" w:rsidRDefault="004B2C75" w:rsidP="004B2C75">
      <w:pPr>
        <w:pStyle w:val="Hadley20"/>
      </w:pPr>
    </w:p>
    <w:p w14:paraId="7211E277" w14:textId="77777777" w:rsidR="004B2C75" w:rsidRDefault="004B2C75" w:rsidP="004B2C75">
      <w:pPr>
        <w:pStyle w:val="Hadley20"/>
      </w:pPr>
      <w:r w:rsidRPr="004B2C75">
        <w:t>Try the sentence</w:t>
      </w:r>
      <w:r>
        <w:t xml:space="preserve">: </w:t>
      </w:r>
    </w:p>
    <w:p w14:paraId="2685B4BA" w14:textId="044C0513" w:rsidR="004B2C75" w:rsidRDefault="007E3D80" w:rsidP="004B2C75">
      <w:pPr>
        <w:pStyle w:val="Hadley20"/>
      </w:pPr>
      <w:r>
        <w:t xml:space="preserve">Opening quotation mark, </w:t>
      </w:r>
      <w:r w:rsidR="004B2C75" w:rsidRPr="004B2C75">
        <w:t>Indescribable</w:t>
      </w:r>
      <w:r w:rsidR="00937305">
        <w:t>, closing quotation mark,</w:t>
      </w:r>
      <w:r w:rsidR="004B2C75" w:rsidRPr="004B2C75">
        <w:t xml:space="preserve"> went to the top of the charts and is performed in churches all over. </w:t>
      </w:r>
    </w:p>
    <w:p w14:paraId="3FD57506" w14:textId="77777777" w:rsidR="004B2C75" w:rsidRDefault="004B2C75" w:rsidP="004B2C75">
      <w:pPr>
        <w:pStyle w:val="Hadley20"/>
      </w:pPr>
    </w:p>
    <w:p w14:paraId="7D0DE57D" w14:textId="3C3A2DE5" w:rsidR="004B2C75" w:rsidRDefault="00B21D5D" w:rsidP="004B2C75">
      <w:pPr>
        <w:pStyle w:val="Hadley20"/>
      </w:pPr>
      <w:r>
        <w:t>Finally, w</w:t>
      </w:r>
      <w:r w:rsidR="004B2C75" w:rsidRPr="004B2C75">
        <w:t>rite th</w:t>
      </w:r>
      <w:r w:rsidR="00A82BBA">
        <w:t>e</w:t>
      </w:r>
      <w:r w:rsidR="004B2C75" w:rsidRPr="004B2C75">
        <w:t xml:space="preserve"> sentence</w:t>
      </w:r>
      <w:r w:rsidR="004B2C75">
        <w:t>:</w:t>
      </w:r>
      <w:r w:rsidR="004B2C75" w:rsidRPr="004B2C75">
        <w:t xml:space="preserve"> </w:t>
      </w:r>
    </w:p>
    <w:p w14:paraId="55F47C59" w14:textId="02738380" w:rsidR="004B2C75" w:rsidRDefault="004B2C75" w:rsidP="004B2C75">
      <w:pPr>
        <w:pStyle w:val="Hadley20"/>
      </w:pPr>
      <w:r w:rsidRPr="004B2C75">
        <w:t>So if you comprehend that what they have in common is they are all Tomlin</w:t>
      </w:r>
      <w:r w:rsidR="00673BFE">
        <w:t>s</w:t>
      </w:r>
      <w:r w:rsidRPr="004B2C75">
        <w:t>,</w:t>
      </w:r>
      <w:r w:rsidR="00E56FD5">
        <w:t xml:space="preserve"> comma,</w:t>
      </w:r>
      <w:r w:rsidRPr="004B2C75">
        <w:t xml:space="preserve"> you got it</w:t>
      </w:r>
      <w:r w:rsidR="00CE243A">
        <w:t>, exclamation mark.</w:t>
      </w:r>
      <w:r w:rsidRPr="004B2C75">
        <w:t xml:space="preserve"> </w:t>
      </w:r>
    </w:p>
    <w:p w14:paraId="57DC0E49" w14:textId="77777777" w:rsidR="004B2C75" w:rsidRDefault="004B2C75" w:rsidP="004B2C75">
      <w:pPr>
        <w:pStyle w:val="Hadley20"/>
      </w:pPr>
    </w:p>
    <w:p w14:paraId="5E11A404" w14:textId="01EFFC85" w:rsidR="004B2C75" w:rsidRDefault="004B2C75" w:rsidP="004B2C75">
      <w:pPr>
        <w:pStyle w:val="Hadley20"/>
      </w:pPr>
      <w:r w:rsidRPr="004B2C75">
        <w:t xml:space="preserve">You can now check your work by comparing your sentences to the contracted braille sentences on pages </w:t>
      </w:r>
      <w:r w:rsidR="005860DF">
        <w:t>9</w:t>
      </w:r>
      <w:r w:rsidRPr="004B2C75">
        <w:t xml:space="preserve"> and 10. </w:t>
      </w:r>
    </w:p>
    <w:p w14:paraId="2E47DF68" w14:textId="77777777" w:rsidR="004B2C75" w:rsidRDefault="004B2C75" w:rsidP="004B2C75">
      <w:pPr>
        <w:pStyle w:val="Hadley20"/>
      </w:pPr>
    </w:p>
    <w:p w14:paraId="73D331A1" w14:textId="594DEFCC" w:rsidR="004B2C75" w:rsidRDefault="004B2C75" w:rsidP="004B2C75">
      <w:pPr>
        <w:pStyle w:val="Hadley20"/>
      </w:pPr>
      <w:r w:rsidRPr="004B2C75">
        <w:lastRenderedPageBreak/>
        <w:t>For the word</w:t>
      </w:r>
      <w:r w:rsidR="00C5350B">
        <w:t>,</w:t>
      </w:r>
      <w:r w:rsidRPr="004B2C75">
        <w:t xml:space="preserve"> then</w:t>
      </w:r>
      <w:r w:rsidR="00C5350B">
        <w:t>,</w:t>
      </w:r>
      <w:r w:rsidRPr="004B2C75">
        <w:t xml:space="preserve"> in the 10th sentence, did you choose to braille it using the strong contraction for</w:t>
      </w:r>
      <w:r w:rsidR="00084632">
        <w:t>,</w:t>
      </w:r>
      <w:r w:rsidRPr="004B2C75">
        <w:t xml:space="preserve"> the</w:t>
      </w:r>
      <w:r w:rsidR="00084632">
        <w:t>,</w:t>
      </w:r>
      <w:r w:rsidRPr="004B2C75">
        <w:t xml:space="preserve"> and not the t-h and e-n contractions? </w:t>
      </w:r>
    </w:p>
    <w:p w14:paraId="64515D42" w14:textId="77777777" w:rsidR="004B2C75" w:rsidRDefault="004B2C75" w:rsidP="004B2C75">
      <w:pPr>
        <w:pStyle w:val="Hadley20"/>
      </w:pPr>
    </w:p>
    <w:p w14:paraId="0C2464CC" w14:textId="77777777" w:rsidR="004B2C75" w:rsidRDefault="004B2C75" w:rsidP="004B2C75">
      <w:pPr>
        <w:pStyle w:val="Hadley20"/>
      </w:pPr>
      <w:r w:rsidRPr="004B2C75">
        <w:t xml:space="preserve">Recall that strong contractions are always used over groupsigns and lower contractions. </w:t>
      </w:r>
    </w:p>
    <w:p w14:paraId="6A8829C1" w14:textId="77777777" w:rsidR="004B2C75" w:rsidRDefault="004B2C75" w:rsidP="004B2C75">
      <w:pPr>
        <w:pStyle w:val="Hadley20"/>
      </w:pPr>
    </w:p>
    <w:p w14:paraId="71EE0019" w14:textId="66C13887" w:rsidR="004B2C75" w:rsidRDefault="004B2C75" w:rsidP="004B2C75">
      <w:pPr>
        <w:pStyle w:val="Hadley20"/>
      </w:pPr>
      <w:r w:rsidRPr="004B2C75">
        <w:t>And the 12th sentence spells out the word</w:t>
      </w:r>
      <w:r w:rsidR="005731D2">
        <w:t>,</w:t>
      </w:r>
      <w:r w:rsidR="008F222C">
        <w:t xml:space="preserve"> </w:t>
      </w:r>
      <w:r w:rsidRPr="004B2C75">
        <w:t>enough</w:t>
      </w:r>
      <w:r w:rsidR="005731D2">
        <w:t>,</w:t>
      </w:r>
      <w:r w:rsidRPr="004B2C75">
        <w:t xml:space="preserve"> next to the comma. </w:t>
      </w:r>
    </w:p>
    <w:p w14:paraId="15E0EB38" w14:textId="77777777" w:rsidR="004B2C75" w:rsidRDefault="004B2C75" w:rsidP="004B2C75">
      <w:pPr>
        <w:pStyle w:val="Hadley20"/>
      </w:pPr>
    </w:p>
    <w:p w14:paraId="48FFFE45" w14:textId="5286BBD6" w:rsidR="009D169E" w:rsidRPr="00D36941" w:rsidRDefault="004B2C75" w:rsidP="004B2C75">
      <w:pPr>
        <w:pStyle w:val="Hadley20"/>
      </w:pPr>
      <w:r w:rsidRPr="004B2C75">
        <w:t>Congratulations, you've learned to write the lower wordsigns and groupsigns enough, in, e-n and i-n. If you have any questions or thoughts to share, we'd love to hear them. Just reach out to the Hadley Braille Experts at 847-784-2816.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38BC3" w14:textId="77777777" w:rsidR="00062C40" w:rsidRDefault="00062C40" w:rsidP="00541A87">
      <w:pPr>
        <w:spacing w:after="0" w:line="240" w:lineRule="auto"/>
      </w:pPr>
      <w:r>
        <w:separator/>
      </w:r>
    </w:p>
  </w:endnote>
  <w:endnote w:type="continuationSeparator" w:id="0">
    <w:p w14:paraId="0DF1421C" w14:textId="77777777" w:rsidR="00062C40" w:rsidRDefault="00062C40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3D3F" w14:textId="77777777" w:rsidR="00062C40" w:rsidRDefault="00062C40" w:rsidP="00541A87">
      <w:pPr>
        <w:spacing w:after="0" w:line="240" w:lineRule="auto"/>
      </w:pPr>
      <w:r>
        <w:separator/>
      </w:r>
    </w:p>
  </w:footnote>
  <w:footnote w:type="continuationSeparator" w:id="0">
    <w:p w14:paraId="6105CE3A" w14:textId="77777777" w:rsidR="00062C40" w:rsidRDefault="00062C40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6217F960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4B2C75">
      <w:rPr>
        <w:rFonts w:ascii="Gotham Medium" w:hAnsi="Gotham Medium"/>
      </w:rPr>
      <w:t>9 – Lower Wordsigns and Groupsigns enough, in, en and in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1020D"/>
    <w:rsid w:val="000323EA"/>
    <w:rsid w:val="00037ADB"/>
    <w:rsid w:val="00062C40"/>
    <w:rsid w:val="00062D78"/>
    <w:rsid w:val="00065FEE"/>
    <w:rsid w:val="00084632"/>
    <w:rsid w:val="000A2C98"/>
    <w:rsid w:val="00134FC5"/>
    <w:rsid w:val="00136584"/>
    <w:rsid w:val="0016574A"/>
    <w:rsid w:val="00180D92"/>
    <w:rsid w:val="00185394"/>
    <w:rsid w:val="001A31B2"/>
    <w:rsid w:val="001C53DC"/>
    <w:rsid w:val="00201AF0"/>
    <w:rsid w:val="0021181D"/>
    <w:rsid w:val="00216F3F"/>
    <w:rsid w:val="00227D0C"/>
    <w:rsid w:val="00230716"/>
    <w:rsid w:val="002369C8"/>
    <w:rsid w:val="00241F45"/>
    <w:rsid w:val="00246574"/>
    <w:rsid w:val="00255C3E"/>
    <w:rsid w:val="00255F23"/>
    <w:rsid w:val="002852AB"/>
    <w:rsid w:val="00294974"/>
    <w:rsid w:val="002979A2"/>
    <w:rsid w:val="002B3201"/>
    <w:rsid w:val="003122E6"/>
    <w:rsid w:val="0033326C"/>
    <w:rsid w:val="003357D5"/>
    <w:rsid w:val="00355814"/>
    <w:rsid w:val="00372496"/>
    <w:rsid w:val="00387714"/>
    <w:rsid w:val="003B62BA"/>
    <w:rsid w:val="003C51E0"/>
    <w:rsid w:val="003D05F1"/>
    <w:rsid w:val="003E3AE1"/>
    <w:rsid w:val="003F43FC"/>
    <w:rsid w:val="00424D09"/>
    <w:rsid w:val="00445C53"/>
    <w:rsid w:val="00451683"/>
    <w:rsid w:val="00481999"/>
    <w:rsid w:val="004B0A14"/>
    <w:rsid w:val="004B2C75"/>
    <w:rsid w:val="004D6DB7"/>
    <w:rsid w:val="004F52EE"/>
    <w:rsid w:val="004F729E"/>
    <w:rsid w:val="00512EF2"/>
    <w:rsid w:val="00517492"/>
    <w:rsid w:val="005269AB"/>
    <w:rsid w:val="00531E0F"/>
    <w:rsid w:val="00534786"/>
    <w:rsid w:val="005418B0"/>
    <w:rsid w:val="00541A87"/>
    <w:rsid w:val="005579D2"/>
    <w:rsid w:val="005670C8"/>
    <w:rsid w:val="005731D2"/>
    <w:rsid w:val="00577C39"/>
    <w:rsid w:val="005860DF"/>
    <w:rsid w:val="00595F5A"/>
    <w:rsid w:val="00596589"/>
    <w:rsid w:val="005D165D"/>
    <w:rsid w:val="00604886"/>
    <w:rsid w:val="00612F73"/>
    <w:rsid w:val="00673BFE"/>
    <w:rsid w:val="006749AF"/>
    <w:rsid w:val="00693EC1"/>
    <w:rsid w:val="00694F39"/>
    <w:rsid w:val="006A7BE5"/>
    <w:rsid w:val="006D0F83"/>
    <w:rsid w:val="006D7F60"/>
    <w:rsid w:val="006E1E1C"/>
    <w:rsid w:val="006F62DB"/>
    <w:rsid w:val="007071AF"/>
    <w:rsid w:val="00716081"/>
    <w:rsid w:val="007319E5"/>
    <w:rsid w:val="007407E5"/>
    <w:rsid w:val="007657C6"/>
    <w:rsid w:val="00790C40"/>
    <w:rsid w:val="00797ED6"/>
    <w:rsid w:val="007A2494"/>
    <w:rsid w:val="007C5ADB"/>
    <w:rsid w:val="007D30A4"/>
    <w:rsid w:val="007E3D80"/>
    <w:rsid w:val="007E61C9"/>
    <w:rsid w:val="007E799C"/>
    <w:rsid w:val="007F16EC"/>
    <w:rsid w:val="007F6B1C"/>
    <w:rsid w:val="00805F6C"/>
    <w:rsid w:val="00816217"/>
    <w:rsid w:val="00824974"/>
    <w:rsid w:val="00825F9B"/>
    <w:rsid w:val="00840BF3"/>
    <w:rsid w:val="008A1BDC"/>
    <w:rsid w:val="008A6EE2"/>
    <w:rsid w:val="008C077C"/>
    <w:rsid w:val="008E0E27"/>
    <w:rsid w:val="008F222C"/>
    <w:rsid w:val="008F613A"/>
    <w:rsid w:val="00905B73"/>
    <w:rsid w:val="00906868"/>
    <w:rsid w:val="0091752A"/>
    <w:rsid w:val="009276EF"/>
    <w:rsid w:val="00937305"/>
    <w:rsid w:val="009526EF"/>
    <w:rsid w:val="00994597"/>
    <w:rsid w:val="009A05CE"/>
    <w:rsid w:val="009A537B"/>
    <w:rsid w:val="009B140A"/>
    <w:rsid w:val="009C48D6"/>
    <w:rsid w:val="009D169E"/>
    <w:rsid w:val="009D5D65"/>
    <w:rsid w:val="009D7D82"/>
    <w:rsid w:val="009E2D0C"/>
    <w:rsid w:val="00A32511"/>
    <w:rsid w:val="00A361CF"/>
    <w:rsid w:val="00A37426"/>
    <w:rsid w:val="00A466CB"/>
    <w:rsid w:val="00A74366"/>
    <w:rsid w:val="00A82BBA"/>
    <w:rsid w:val="00A93600"/>
    <w:rsid w:val="00AA012A"/>
    <w:rsid w:val="00AC7644"/>
    <w:rsid w:val="00AE0E20"/>
    <w:rsid w:val="00B01037"/>
    <w:rsid w:val="00B045AB"/>
    <w:rsid w:val="00B21D5D"/>
    <w:rsid w:val="00B25465"/>
    <w:rsid w:val="00B34ADD"/>
    <w:rsid w:val="00B36EFA"/>
    <w:rsid w:val="00B420AC"/>
    <w:rsid w:val="00B50053"/>
    <w:rsid w:val="00B63D8B"/>
    <w:rsid w:val="00BB4655"/>
    <w:rsid w:val="00BC3709"/>
    <w:rsid w:val="00BE0B30"/>
    <w:rsid w:val="00C0132F"/>
    <w:rsid w:val="00C32905"/>
    <w:rsid w:val="00C36BA8"/>
    <w:rsid w:val="00C5350B"/>
    <w:rsid w:val="00C663BA"/>
    <w:rsid w:val="00C7500B"/>
    <w:rsid w:val="00C86A5F"/>
    <w:rsid w:val="00CA68AD"/>
    <w:rsid w:val="00CC1388"/>
    <w:rsid w:val="00CE243A"/>
    <w:rsid w:val="00CE60CD"/>
    <w:rsid w:val="00CF1BC8"/>
    <w:rsid w:val="00D36941"/>
    <w:rsid w:val="00D6424E"/>
    <w:rsid w:val="00D75BE7"/>
    <w:rsid w:val="00D93DBE"/>
    <w:rsid w:val="00DA1A95"/>
    <w:rsid w:val="00DB4383"/>
    <w:rsid w:val="00DE18D6"/>
    <w:rsid w:val="00DE4142"/>
    <w:rsid w:val="00DF299A"/>
    <w:rsid w:val="00DF48D5"/>
    <w:rsid w:val="00DF6FD6"/>
    <w:rsid w:val="00E51950"/>
    <w:rsid w:val="00E56FD5"/>
    <w:rsid w:val="00E64E91"/>
    <w:rsid w:val="00EB0DFF"/>
    <w:rsid w:val="00EF44B1"/>
    <w:rsid w:val="00F2356C"/>
    <w:rsid w:val="00F301F5"/>
    <w:rsid w:val="00F44DF5"/>
    <w:rsid w:val="00F73E05"/>
    <w:rsid w:val="00F74EB2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45</cp:revision>
  <dcterms:created xsi:type="dcterms:W3CDTF">2023-03-01T16:40:00Z</dcterms:created>
  <dcterms:modified xsi:type="dcterms:W3CDTF">2023-03-15T16:53:00Z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