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B092C" w14:textId="77777777" w:rsidR="00A466CB" w:rsidRDefault="00A466CB" w:rsidP="008A6EE2">
      <w:pPr>
        <w:pStyle w:val="HADLEY"/>
      </w:pPr>
    </w:p>
    <w:p w14:paraId="42B88549" w14:textId="77777777" w:rsidR="00D36941" w:rsidRPr="008A6EE2" w:rsidRDefault="00A466CB" w:rsidP="008A6EE2">
      <w:pPr>
        <w:pStyle w:val="Heading1"/>
      </w:pPr>
      <w:r w:rsidRPr="008A6EE2">
        <w:t>Hadley</w:t>
      </w:r>
    </w:p>
    <w:p w14:paraId="7216D820" w14:textId="24D003CB" w:rsidR="00A466CB" w:rsidRPr="005418B0" w:rsidRDefault="000024F4" w:rsidP="008A6EE2">
      <w:pPr>
        <w:pStyle w:val="Heading1"/>
        <w:rPr>
          <w:rStyle w:val="SubtleEmphasis"/>
        </w:rPr>
      </w:pPr>
      <w:r>
        <w:t>Contracted Braille Writing</w:t>
      </w:r>
      <w:r w:rsidR="00F44DF5">
        <w:t xml:space="preserve"> </w:t>
      </w:r>
      <w:r w:rsidR="00B0385D">
        <w:t>10 – Lower Groupsigns</w:t>
      </w:r>
      <w:r w:rsidR="008144AF">
        <w:t>:</w:t>
      </w:r>
      <w:r w:rsidR="00B0385D">
        <w:t xml:space="preserve"> be, con, dis</w:t>
      </w:r>
    </w:p>
    <w:p w14:paraId="083F2EA3" w14:textId="77777777" w:rsidR="00A466CB" w:rsidRPr="00D36941" w:rsidRDefault="00A466CB" w:rsidP="005418B0">
      <w:pPr>
        <w:pStyle w:val="Hadley20"/>
      </w:pPr>
    </w:p>
    <w:p w14:paraId="6B8FAB5A" w14:textId="499130EB" w:rsidR="00B0385D" w:rsidRDefault="00B0385D" w:rsidP="00B0385D">
      <w:pPr>
        <w:pStyle w:val="Hadley20"/>
      </w:pPr>
      <w:r w:rsidRPr="00B0385D">
        <w:t>Hadley presents: Contracted Braille Writing Workshop 10</w:t>
      </w:r>
      <w:r w:rsidR="00357980">
        <w:t>,</w:t>
      </w:r>
      <w:r w:rsidRPr="00B0385D">
        <w:t xml:space="preserve"> Lower Groupsigns: be, con, dis. </w:t>
      </w:r>
    </w:p>
    <w:p w14:paraId="77886ED2" w14:textId="77777777" w:rsidR="00B0385D" w:rsidRDefault="00B0385D" w:rsidP="00B0385D">
      <w:pPr>
        <w:pStyle w:val="Hadley20"/>
      </w:pPr>
    </w:p>
    <w:p w14:paraId="36FBFC96" w14:textId="77777777" w:rsidR="00B0385D" w:rsidRDefault="00B0385D" w:rsidP="00B0385D">
      <w:pPr>
        <w:pStyle w:val="Hadley20"/>
      </w:pPr>
      <w:r w:rsidRPr="00B0385D">
        <w:t xml:space="preserve">If you don't already know how to read these lower groupsigns, we recommend first completing Hadley's Reading Workshop, Contracted Braille Workshop 10, Lower Groupsigns: be, con, dis. </w:t>
      </w:r>
    </w:p>
    <w:p w14:paraId="6FB33E62" w14:textId="77777777" w:rsidR="00B0385D" w:rsidRDefault="00B0385D" w:rsidP="00B0385D">
      <w:pPr>
        <w:pStyle w:val="Hadley20"/>
      </w:pPr>
    </w:p>
    <w:p w14:paraId="58320E8D" w14:textId="0B0BC80D" w:rsidR="00B0385D" w:rsidRDefault="00B0385D" w:rsidP="00B0385D">
      <w:pPr>
        <w:pStyle w:val="Hadley20"/>
      </w:pPr>
      <w:r w:rsidRPr="00B0385D">
        <w:t>Okay, let's check out these familiar lower groupsigns. Turn to page 11 in the workbook. At the top of the page, read the lower groupsigns</w:t>
      </w:r>
      <w:r w:rsidR="00D7253F">
        <w:t>:</w:t>
      </w:r>
      <w:r w:rsidRPr="00B0385D">
        <w:t xml:space="preserve"> be, con, and dis. </w:t>
      </w:r>
    </w:p>
    <w:p w14:paraId="28A27519" w14:textId="77777777" w:rsidR="00B0385D" w:rsidRDefault="00B0385D" w:rsidP="00B0385D">
      <w:pPr>
        <w:pStyle w:val="Hadley20"/>
      </w:pPr>
    </w:p>
    <w:p w14:paraId="0524590C" w14:textId="28F32BE2" w:rsidR="00B0385D" w:rsidRDefault="00B0385D" w:rsidP="00B0385D">
      <w:pPr>
        <w:pStyle w:val="Hadley20"/>
      </w:pPr>
      <w:r w:rsidRPr="00B0385D">
        <w:t>Now let's try something new. In this workshop</w:t>
      </w:r>
      <w:r w:rsidR="00C84A76">
        <w:t>,</w:t>
      </w:r>
      <w:r w:rsidRPr="00B0385D">
        <w:t xml:space="preserve"> you'll be writing paragraphs that include lower groupsigns. The uncontracted paragraphs can be found on pages 12 and 13 of the workbook for reference. Start by indenting. </w:t>
      </w:r>
    </w:p>
    <w:p w14:paraId="5AE07A8E" w14:textId="77777777" w:rsidR="00B0385D" w:rsidRDefault="00B0385D" w:rsidP="00B0385D">
      <w:pPr>
        <w:pStyle w:val="Hadley20"/>
      </w:pPr>
    </w:p>
    <w:p w14:paraId="211435C6" w14:textId="4E56D8AA" w:rsidR="00B0385D" w:rsidRDefault="00B0385D" w:rsidP="00B0385D">
      <w:pPr>
        <w:pStyle w:val="Hadley20"/>
      </w:pPr>
      <w:r w:rsidRPr="00B0385D">
        <w:t>Write this sentence as the first sentence of the first paragraph of a story</w:t>
      </w:r>
      <w:r>
        <w:t>:</w:t>
      </w:r>
      <w:r w:rsidRPr="00B0385D">
        <w:t xml:space="preserve"> </w:t>
      </w:r>
    </w:p>
    <w:p w14:paraId="33DB78F8" w14:textId="77777777" w:rsidR="00B0385D" w:rsidRDefault="00B0385D" w:rsidP="00B0385D">
      <w:pPr>
        <w:pStyle w:val="Hadley20"/>
      </w:pPr>
    </w:p>
    <w:p w14:paraId="2F77B458" w14:textId="77777777" w:rsidR="00B0385D" w:rsidRDefault="00B0385D" w:rsidP="00B0385D">
      <w:pPr>
        <w:pStyle w:val="Hadley20"/>
      </w:pPr>
      <w:r w:rsidRPr="00B0385D">
        <w:t xml:space="preserve">I wonder what might happen if we throw away our old concepts of others. </w:t>
      </w:r>
    </w:p>
    <w:p w14:paraId="3E1D1ACF" w14:textId="77777777" w:rsidR="00B0385D" w:rsidRDefault="00B0385D" w:rsidP="00B0385D">
      <w:pPr>
        <w:pStyle w:val="Hadley20"/>
      </w:pPr>
    </w:p>
    <w:p w14:paraId="22241554" w14:textId="1E053570" w:rsidR="00B0385D" w:rsidRDefault="00B0385D" w:rsidP="00B0385D">
      <w:pPr>
        <w:pStyle w:val="Hadley20"/>
      </w:pPr>
      <w:r w:rsidRPr="00B0385D">
        <w:t>Now, continue to write the first paragraph with the following sentences</w:t>
      </w:r>
      <w:r>
        <w:t>:</w:t>
      </w:r>
      <w:r w:rsidRPr="00B0385D">
        <w:t xml:space="preserve"> </w:t>
      </w:r>
    </w:p>
    <w:p w14:paraId="51AEDCB4" w14:textId="77777777" w:rsidR="00B0385D" w:rsidRDefault="00B0385D" w:rsidP="00B0385D">
      <w:pPr>
        <w:pStyle w:val="Hadley20"/>
      </w:pPr>
    </w:p>
    <w:p w14:paraId="406DCDEB" w14:textId="532DD31A" w:rsidR="00B0385D" w:rsidRDefault="00B0385D" w:rsidP="00B0385D">
      <w:pPr>
        <w:pStyle w:val="Hadley20"/>
      </w:pPr>
      <w:r w:rsidRPr="00B0385D">
        <w:t>Do we convict people without being qualified to judge them? If so, comma, do we discard old opinions and conjure up new ways of thinking? It dismay</w:t>
      </w:r>
      <w:r w:rsidR="00D123AF">
        <w:t>s</w:t>
      </w:r>
      <w:r w:rsidRPr="00B0385D">
        <w:t xml:space="preserve"> me to see concerning behavior directed toward fellow humans. Have you considered that maybe to dishonor is not the best choice to make? If we consistently act with empathy, comma, we will behave in a more positive way. </w:t>
      </w:r>
    </w:p>
    <w:p w14:paraId="34B4ACEA" w14:textId="77777777" w:rsidR="00B0385D" w:rsidRDefault="00B0385D" w:rsidP="00B0385D">
      <w:pPr>
        <w:pStyle w:val="Hadley20"/>
      </w:pPr>
    </w:p>
    <w:p w14:paraId="30AFA9F0" w14:textId="5E4B8DD4" w:rsidR="00B0385D" w:rsidRDefault="00B0385D" w:rsidP="00B0385D">
      <w:pPr>
        <w:pStyle w:val="Hadley20"/>
      </w:pPr>
      <w:r w:rsidRPr="00B0385D">
        <w:t>Now let's begin a new paragraph and write</w:t>
      </w:r>
      <w:r>
        <w:t>:</w:t>
      </w:r>
      <w:r w:rsidRPr="00B0385D">
        <w:t xml:space="preserve"> </w:t>
      </w:r>
    </w:p>
    <w:p w14:paraId="38A09D53" w14:textId="77777777" w:rsidR="00B0385D" w:rsidRDefault="00B0385D" w:rsidP="00B0385D">
      <w:pPr>
        <w:pStyle w:val="Hadley20"/>
      </w:pPr>
    </w:p>
    <w:p w14:paraId="751F0B0E" w14:textId="14874908" w:rsidR="00B0385D" w:rsidRDefault="00B0385D" w:rsidP="00B0385D">
      <w:pPr>
        <w:pStyle w:val="Hadley20"/>
      </w:pPr>
      <w:r w:rsidRPr="00B0385D">
        <w:t xml:space="preserve">I don't think it is fair to discriminate based on a person's race, comma, religion, comma, or aptitude. Exemplary behavior befitting an enlightened person shall be displayed at every meeting as far as I am concerned. Being empathetic and patient will help </w:t>
      </w:r>
      <w:r w:rsidRPr="00B0385D">
        <w:lastRenderedPageBreak/>
        <w:t xml:space="preserve">reduce conflict and controversy. Having a concern for others, apostrophe, well, hyphen, being is beneficial in better seeing another, apostrophe </w:t>
      </w:r>
      <w:r w:rsidR="003A5E86">
        <w:t>s</w:t>
      </w:r>
      <w:r w:rsidRPr="00B0385D">
        <w:t>, point of view. Considering that we can choose how we behave, semicolon, I am confident we can make better choices in the future. Am I beginning to convince you that all people need to connect and confront biases, dash, I don't want to belabor my point. If you need more data, comma, I am happy to distribute fl</w:t>
      </w:r>
      <w:r w:rsidR="00460481">
        <w:t>i</w:t>
      </w:r>
      <w:r w:rsidRPr="00B0385D">
        <w:t>ers with knowledge you can share with pals. I can confide that I have printed 500 fl</w:t>
      </w:r>
      <w:r w:rsidR="00BB70B7">
        <w:t>i</w:t>
      </w:r>
      <w:r w:rsidRPr="00B0385D">
        <w:t xml:space="preserve">ers to display at sites all over town. </w:t>
      </w:r>
    </w:p>
    <w:p w14:paraId="43865818" w14:textId="77777777" w:rsidR="00B0385D" w:rsidRDefault="00B0385D" w:rsidP="00B0385D">
      <w:pPr>
        <w:pStyle w:val="Hadley20"/>
      </w:pPr>
    </w:p>
    <w:p w14:paraId="3BEB366D" w14:textId="77777777" w:rsidR="00B0385D" w:rsidRDefault="00B0385D" w:rsidP="00B0385D">
      <w:pPr>
        <w:pStyle w:val="Hadley20"/>
      </w:pPr>
      <w:r w:rsidRPr="00B0385D">
        <w:t>Indent for the last paragraph and write</w:t>
      </w:r>
      <w:r>
        <w:t>:</w:t>
      </w:r>
      <w:r w:rsidRPr="00B0385D">
        <w:t xml:space="preserve"> </w:t>
      </w:r>
    </w:p>
    <w:p w14:paraId="46B00E30" w14:textId="77777777" w:rsidR="00B0385D" w:rsidRDefault="00B0385D" w:rsidP="00B0385D">
      <w:pPr>
        <w:pStyle w:val="Hadley20"/>
      </w:pPr>
    </w:p>
    <w:p w14:paraId="55CC46E6" w14:textId="14598A3F" w:rsidR="00B0385D" w:rsidRDefault="00B0385D" w:rsidP="00B0385D">
      <w:pPr>
        <w:pStyle w:val="Hadley20"/>
      </w:pPr>
      <w:r>
        <w:t>C</w:t>
      </w:r>
      <w:r w:rsidRPr="00B0385D">
        <w:t xml:space="preserve">hange begins with you and me becoming consistently inclusive. </w:t>
      </w:r>
    </w:p>
    <w:p w14:paraId="6829D9F3" w14:textId="77777777" w:rsidR="00B0385D" w:rsidRDefault="00B0385D" w:rsidP="00B0385D">
      <w:pPr>
        <w:pStyle w:val="Hadley20"/>
      </w:pPr>
    </w:p>
    <w:p w14:paraId="61E89C84" w14:textId="77777777" w:rsidR="00B0385D" w:rsidRDefault="00B0385D" w:rsidP="00B0385D">
      <w:pPr>
        <w:pStyle w:val="Hadley20"/>
      </w:pPr>
      <w:r w:rsidRPr="00B0385D">
        <w:t xml:space="preserve">You can now check your work by comparing your paragraphs to the contracted braille on pages 14 and 15. </w:t>
      </w:r>
    </w:p>
    <w:p w14:paraId="4F6C1761" w14:textId="77777777" w:rsidR="00B0385D" w:rsidRDefault="00B0385D" w:rsidP="00B0385D">
      <w:pPr>
        <w:pStyle w:val="Hadley20"/>
      </w:pPr>
    </w:p>
    <w:p w14:paraId="57BE893A" w14:textId="4C7A34C2" w:rsidR="00B0385D" w:rsidRDefault="00B0385D" w:rsidP="00B0385D">
      <w:pPr>
        <w:pStyle w:val="Hadley20"/>
      </w:pPr>
      <w:r w:rsidRPr="00B0385D">
        <w:t>The lower contraction for</w:t>
      </w:r>
      <w:r w:rsidR="000309D9">
        <w:t>,</w:t>
      </w:r>
      <w:r w:rsidRPr="00B0385D">
        <w:t xml:space="preserve"> </w:t>
      </w:r>
      <w:r w:rsidR="0043725E">
        <w:t>be</w:t>
      </w:r>
      <w:r w:rsidR="000309D9">
        <w:t>,</w:t>
      </w:r>
      <w:r w:rsidRPr="00B0385D">
        <w:t xml:space="preserve"> is used in words like</w:t>
      </w:r>
      <w:r w:rsidR="004D4D0B">
        <w:t>,</w:t>
      </w:r>
      <w:r w:rsidRPr="00B0385D">
        <w:t xml:space="preserve"> behave</w:t>
      </w:r>
      <w:r w:rsidR="004D4D0B">
        <w:t>,</w:t>
      </w:r>
      <w:r w:rsidRPr="00B0385D">
        <w:t xml:space="preserve"> and</w:t>
      </w:r>
      <w:r w:rsidR="004D4D0B">
        <w:t>,</w:t>
      </w:r>
      <w:r w:rsidRPr="00B0385D">
        <w:t xml:space="preserve"> being, but those letters are spelled out in the words</w:t>
      </w:r>
      <w:r w:rsidR="00D15255">
        <w:t>,</w:t>
      </w:r>
      <w:r w:rsidRPr="00B0385D">
        <w:t xml:space="preserve"> better</w:t>
      </w:r>
      <w:r w:rsidR="00D15255">
        <w:t>,</w:t>
      </w:r>
      <w:r w:rsidRPr="00B0385D">
        <w:t xml:space="preserve"> and beneficial. </w:t>
      </w:r>
    </w:p>
    <w:p w14:paraId="6EB2D2F2" w14:textId="77777777" w:rsidR="00B0385D" w:rsidRDefault="00B0385D" w:rsidP="00B0385D">
      <w:pPr>
        <w:pStyle w:val="Hadley20"/>
      </w:pPr>
    </w:p>
    <w:p w14:paraId="48FFFE45" w14:textId="325E7F01" w:rsidR="009D169E" w:rsidRPr="00D36941" w:rsidRDefault="00B0385D" w:rsidP="00B0385D">
      <w:pPr>
        <w:pStyle w:val="Hadley20"/>
      </w:pPr>
      <w:r w:rsidRPr="00B0385D">
        <w:lastRenderedPageBreak/>
        <w:t>Congratulations, you've learned to write three more lower wordsigns. Again, if you have any questions about the sentences you just brail</w:t>
      </w:r>
      <w:r w:rsidR="00061E6C">
        <w:t>l</w:t>
      </w:r>
      <w:r w:rsidRPr="00B0385D">
        <w:t>ed, reach out to the Hadley Braille experts at 847-784-2816. We are happy to help.</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5BBBE" w14:textId="77777777" w:rsidR="00152D6B" w:rsidRDefault="00152D6B" w:rsidP="00541A87">
      <w:pPr>
        <w:spacing w:after="0" w:line="240" w:lineRule="auto"/>
      </w:pPr>
      <w:r>
        <w:separator/>
      </w:r>
    </w:p>
  </w:endnote>
  <w:endnote w:type="continuationSeparator" w:id="0">
    <w:p w14:paraId="3E9D6DFE" w14:textId="77777777" w:rsidR="00152D6B" w:rsidRDefault="00152D6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panose1 w:val="02000604030000020004"/>
    <w:charset w:val="00"/>
    <w:family w:val="modern"/>
    <w:notTrueType/>
    <w:pitch w:val="variable"/>
    <w:sig w:usb0="A00000AF" w:usb1="40000048" w:usb2="00000000" w:usb3="00000000" w:csb0="0000011B"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modern"/>
    <w:notTrueType/>
    <w:pitch w:val="variable"/>
    <w:sig w:usb0="A00000AF" w:usb1="5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E9B00" w14:textId="77777777" w:rsidR="00152D6B" w:rsidRDefault="00152D6B" w:rsidP="00541A87">
      <w:pPr>
        <w:spacing w:after="0" w:line="240" w:lineRule="auto"/>
      </w:pPr>
      <w:r>
        <w:separator/>
      </w:r>
    </w:p>
  </w:footnote>
  <w:footnote w:type="continuationSeparator" w:id="0">
    <w:p w14:paraId="5A9B145D" w14:textId="77777777" w:rsidR="00152D6B" w:rsidRDefault="00152D6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9B2DB4C" w:rsidR="00824974" w:rsidRDefault="000024F4" w:rsidP="00824974">
    <w:pPr>
      <w:pStyle w:val="Header"/>
      <w:ind w:left="2880" w:hanging="2880"/>
      <w:rPr>
        <w:rFonts w:ascii="Gotham Medium" w:hAnsi="Gotham Medium"/>
      </w:rPr>
    </w:pPr>
    <w:r>
      <w:rPr>
        <w:rFonts w:ascii="Gotham Medium" w:hAnsi="Gotham Medium"/>
      </w:rPr>
      <w:t xml:space="preserve">Contracted Braille Writing </w:t>
    </w:r>
    <w:r w:rsidR="00B0385D">
      <w:rPr>
        <w:rFonts w:ascii="Gotham Medium" w:hAnsi="Gotham Medium"/>
      </w:rPr>
      <w:t>10 – Lower Groupsigns be, con, dis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24F4"/>
    <w:rsid w:val="000309D9"/>
    <w:rsid w:val="000323EA"/>
    <w:rsid w:val="00037ADB"/>
    <w:rsid w:val="00061E6C"/>
    <w:rsid w:val="00065FEE"/>
    <w:rsid w:val="000A2C98"/>
    <w:rsid w:val="00134FC5"/>
    <w:rsid w:val="00136584"/>
    <w:rsid w:val="00152D6B"/>
    <w:rsid w:val="0016574A"/>
    <w:rsid w:val="00175DAB"/>
    <w:rsid w:val="00180D92"/>
    <w:rsid w:val="001A31B2"/>
    <w:rsid w:val="001C53DC"/>
    <w:rsid w:val="001D08C9"/>
    <w:rsid w:val="00201AF0"/>
    <w:rsid w:val="0021181D"/>
    <w:rsid w:val="00216F3F"/>
    <w:rsid w:val="00227D0C"/>
    <w:rsid w:val="00230716"/>
    <w:rsid w:val="002369C8"/>
    <w:rsid w:val="00241F45"/>
    <w:rsid w:val="002450A6"/>
    <w:rsid w:val="00246574"/>
    <w:rsid w:val="00255F23"/>
    <w:rsid w:val="002852AB"/>
    <w:rsid w:val="00294974"/>
    <w:rsid w:val="002B3201"/>
    <w:rsid w:val="003357D5"/>
    <w:rsid w:val="00355814"/>
    <w:rsid w:val="00357980"/>
    <w:rsid w:val="00365959"/>
    <w:rsid w:val="00372496"/>
    <w:rsid w:val="00387714"/>
    <w:rsid w:val="003A5E86"/>
    <w:rsid w:val="003B62BA"/>
    <w:rsid w:val="003C51E0"/>
    <w:rsid w:val="003D05F1"/>
    <w:rsid w:val="003F43FC"/>
    <w:rsid w:val="00415D85"/>
    <w:rsid w:val="00424D09"/>
    <w:rsid w:val="00431263"/>
    <w:rsid w:val="0043725E"/>
    <w:rsid w:val="00445C53"/>
    <w:rsid w:val="00451683"/>
    <w:rsid w:val="00460481"/>
    <w:rsid w:val="00481999"/>
    <w:rsid w:val="004B2C75"/>
    <w:rsid w:val="004D4D0B"/>
    <w:rsid w:val="004D6DB7"/>
    <w:rsid w:val="004F52EE"/>
    <w:rsid w:val="004F729E"/>
    <w:rsid w:val="00512EF2"/>
    <w:rsid w:val="00517492"/>
    <w:rsid w:val="005269AB"/>
    <w:rsid w:val="00531E0F"/>
    <w:rsid w:val="00534786"/>
    <w:rsid w:val="005418B0"/>
    <w:rsid w:val="00541A87"/>
    <w:rsid w:val="005579D2"/>
    <w:rsid w:val="005670C8"/>
    <w:rsid w:val="00577C39"/>
    <w:rsid w:val="00596589"/>
    <w:rsid w:val="005A384D"/>
    <w:rsid w:val="00604886"/>
    <w:rsid w:val="00612F73"/>
    <w:rsid w:val="00642096"/>
    <w:rsid w:val="006749AF"/>
    <w:rsid w:val="00693EC1"/>
    <w:rsid w:val="00694F39"/>
    <w:rsid w:val="006A00E1"/>
    <w:rsid w:val="006A7BE5"/>
    <w:rsid w:val="006E1E1C"/>
    <w:rsid w:val="006F62DB"/>
    <w:rsid w:val="007319E5"/>
    <w:rsid w:val="007407E5"/>
    <w:rsid w:val="007657C6"/>
    <w:rsid w:val="00797ED6"/>
    <w:rsid w:val="007A2494"/>
    <w:rsid w:val="007C5ADB"/>
    <w:rsid w:val="007D30A4"/>
    <w:rsid w:val="007E61C9"/>
    <w:rsid w:val="007F6B1C"/>
    <w:rsid w:val="00805F6C"/>
    <w:rsid w:val="008144AF"/>
    <w:rsid w:val="00816217"/>
    <w:rsid w:val="00824974"/>
    <w:rsid w:val="00840BF3"/>
    <w:rsid w:val="00855B7D"/>
    <w:rsid w:val="008A1BDC"/>
    <w:rsid w:val="008A6EE2"/>
    <w:rsid w:val="008C077C"/>
    <w:rsid w:val="00906868"/>
    <w:rsid w:val="0091752A"/>
    <w:rsid w:val="009276EF"/>
    <w:rsid w:val="009A05CE"/>
    <w:rsid w:val="009A537B"/>
    <w:rsid w:val="009C48D6"/>
    <w:rsid w:val="009D169E"/>
    <w:rsid w:val="009D5D65"/>
    <w:rsid w:val="009D7D82"/>
    <w:rsid w:val="009E2D0C"/>
    <w:rsid w:val="009F4096"/>
    <w:rsid w:val="00A32511"/>
    <w:rsid w:val="00A361CF"/>
    <w:rsid w:val="00A37426"/>
    <w:rsid w:val="00A4481F"/>
    <w:rsid w:val="00A466CB"/>
    <w:rsid w:val="00A54B95"/>
    <w:rsid w:val="00A74366"/>
    <w:rsid w:val="00A93600"/>
    <w:rsid w:val="00AC7644"/>
    <w:rsid w:val="00AE0E20"/>
    <w:rsid w:val="00B01037"/>
    <w:rsid w:val="00B0385D"/>
    <w:rsid w:val="00B045AB"/>
    <w:rsid w:val="00B25465"/>
    <w:rsid w:val="00B34ADD"/>
    <w:rsid w:val="00B36EFA"/>
    <w:rsid w:val="00BB4655"/>
    <w:rsid w:val="00BB70B7"/>
    <w:rsid w:val="00BC3709"/>
    <w:rsid w:val="00BE0B30"/>
    <w:rsid w:val="00C0132F"/>
    <w:rsid w:val="00C32905"/>
    <w:rsid w:val="00C36BA8"/>
    <w:rsid w:val="00C663BA"/>
    <w:rsid w:val="00C84A76"/>
    <w:rsid w:val="00CA68AD"/>
    <w:rsid w:val="00CC1388"/>
    <w:rsid w:val="00CE60CD"/>
    <w:rsid w:val="00CF1BC8"/>
    <w:rsid w:val="00D123AF"/>
    <w:rsid w:val="00D15255"/>
    <w:rsid w:val="00D36941"/>
    <w:rsid w:val="00D6424E"/>
    <w:rsid w:val="00D7253F"/>
    <w:rsid w:val="00D93DBE"/>
    <w:rsid w:val="00DA1A95"/>
    <w:rsid w:val="00DB4383"/>
    <w:rsid w:val="00DE18D6"/>
    <w:rsid w:val="00DE4142"/>
    <w:rsid w:val="00DE6841"/>
    <w:rsid w:val="00DF299A"/>
    <w:rsid w:val="00DF48D5"/>
    <w:rsid w:val="00DF6FD6"/>
    <w:rsid w:val="00E436FD"/>
    <w:rsid w:val="00E51950"/>
    <w:rsid w:val="00E64E91"/>
    <w:rsid w:val="00EB0DFF"/>
    <w:rsid w:val="00EC2C7F"/>
    <w:rsid w:val="00F2356C"/>
    <w:rsid w:val="00F44DF5"/>
    <w:rsid w:val="00F73E05"/>
    <w:rsid w:val="00F74EB2"/>
    <w:rsid w:val="00FB3B3D"/>
    <w:rsid w:val="00FE0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
    <w:next w:val="Hadley20"/>
    <w:link w:val="Heading1Char"/>
    <w:autoRedefine/>
    <w:uiPriority w:val="9"/>
    <w:qFormat/>
    <w:rsid w:val="008A6EE2"/>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8A6EE2"/>
    <w:pPr>
      <w:spacing w:line="276" w:lineRule="auto"/>
    </w:pPr>
    <w:rPr>
      <w:rFonts w:ascii="Gotham Medium" w:hAnsi="Gotham Medium"/>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8A6EE2"/>
    <w:rPr>
      <w:rFonts w:ascii="Gotham Medium" w:hAnsi="Gotham Medium"/>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Destiny Simms</cp:lastModifiedBy>
  <cp:revision>3</cp:revision>
  <dcterms:created xsi:type="dcterms:W3CDTF">2024-09-16T12:20:00Z</dcterms:created>
  <dcterms:modified xsi:type="dcterms:W3CDTF">2024-09-16T12:21:00Z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2023-02-07T13:56:19Z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74cf59f8-8917-4dba-a0e9-89deb5dc1f27</vt:lpwstr>
  </property>
  <property fmtid="{D5CDD505-2E9C-101B-9397-08002B2CF9AE}" pid="8" name="MSIP_Label_67315ea9-f5f7-4bbc-8d77-28c78973d24f_ContentBits">
    <vt:lpwstr>0</vt:lpwstr>
  </property>
</Properties>
</file>